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6BE" w:rsidRDefault="00A776BE" w:rsidP="006E66A5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</w:t>
      </w:r>
    </w:p>
    <w:p w:rsidR="00A776BE" w:rsidRPr="00A30AF1" w:rsidRDefault="00A776BE" w:rsidP="006E66A5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Календарно – тематическое планирование</w:t>
      </w:r>
    </w:p>
    <w:p w:rsidR="00A776BE" w:rsidRDefault="00A776BE" w:rsidP="006E66A5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Петров Александр Сергеевич</w:t>
      </w:r>
    </w:p>
    <w:p w:rsidR="00A776BE" w:rsidRDefault="00A776BE" w:rsidP="006E66A5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учителя  столярного  дела</w:t>
      </w:r>
    </w:p>
    <w:p w:rsidR="00A776BE" w:rsidRPr="00A30AF1" w:rsidRDefault="00A776BE" w:rsidP="006E66A5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</w:t>
      </w:r>
      <w:r w:rsidR="00C84A88">
        <w:rPr>
          <w:sz w:val="32"/>
          <w:szCs w:val="32"/>
        </w:rPr>
        <w:t xml:space="preserve">                        на  2023/2024 </w:t>
      </w:r>
      <w:r>
        <w:rPr>
          <w:sz w:val="32"/>
          <w:szCs w:val="32"/>
        </w:rPr>
        <w:t xml:space="preserve">учебный год                                               </w:t>
      </w:r>
    </w:p>
    <w:p w:rsidR="00A776BE" w:rsidRDefault="00A776BE" w:rsidP="006E66A5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0"/>
        <w:gridCol w:w="2540"/>
        <w:gridCol w:w="2540"/>
        <w:gridCol w:w="2540"/>
        <w:gridCol w:w="2541"/>
        <w:gridCol w:w="2291"/>
      </w:tblGrid>
      <w:tr w:rsidR="00A776BE" w:rsidRPr="009C71B5" w:rsidTr="00953BCB">
        <w:trPr>
          <w:trHeight w:val="811"/>
        </w:trPr>
        <w:tc>
          <w:tcPr>
            <w:tcW w:w="2540" w:type="dxa"/>
          </w:tcPr>
          <w:p w:rsidR="00A776BE" w:rsidRPr="009C71B5" w:rsidRDefault="00A776BE" w:rsidP="009C71B5">
            <w:pPr>
              <w:spacing w:after="0" w:line="240" w:lineRule="auto"/>
              <w:rPr>
                <w:sz w:val="32"/>
                <w:szCs w:val="32"/>
              </w:rPr>
            </w:pPr>
          </w:p>
          <w:p w:rsidR="00A776BE" w:rsidRPr="009C71B5" w:rsidRDefault="00A776BE" w:rsidP="009C71B5">
            <w:pPr>
              <w:spacing w:after="0" w:line="240" w:lineRule="auto"/>
              <w:rPr>
                <w:sz w:val="32"/>
                <w:szCs w:val="32"/>
              </w:rPr>
            </w:pPr>
            <w:r w:rsidRPr="009C71B5">
              <w:rPr>
                <w:sz w:val="32"/>
                <w:szCs w:val="32"/>
              </w:rPr>
              <w:t xml:space="preserve">         Предмет</w:t>
            </w:r>
          </w:p>
          <w:p w:rsidR="00A776BE" w:rsidRPr="009C71B5" w:rsidRDefault="00A776BE" w:rsidP="009C71B5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540" w:type="dxa"/>
          </w:tcPr>
          <w:p w:rsidR="00A776BE" w:rsidRPr="009C71B5" w:rsidRDefault="00A776BE" w:rsidP="009C71B5">
            <w:pPr>
              <w:spacing w:after="0" w:line="240" w:lineRule="auto"/>
              <w:rPr>
                <w:sz w:val="32"/>
                <w:szCs w:val="32"/>
              </w:rPr>
            </w:pPr>
          </w:p>
          <w:p w:rsidR="00A776BE" w:rsidRPr="009C71B5" w:rsidRDefault="00A776BE" w:rsidP="009C71B5">
            <w:pPr>
              <w:spacing w:after="0" w:line="240" w:lineRule="auto"/>
              <w:rPr>
                <w:sz w:val="32"/>
                <w:szCs w:val="32"/>
              </w:rPr>
            </w:pPr>
            <w:r w:rsidRPr="009C71B5">
              <w:rPr>
                <w:sz w:val="32"/>
                <w:szCs w:val="32"/>
              </w:rPr>
              <w:t xml:space="preserve">            класс</w:t>
            </w:r>
          </w:p>
        </w:tc>
        <w:tc>
          <w:tcPr>
            <w:tcW w:w="2540" w:type="dxa"/>
          </w:tcPr>
          <w:p w:rsidR="00A776BE" w:rsidRPr="009C71B5" w:rsidRDefault="00A776BE" w:rsidP="009C71B5">
            <w:pPr>
              <w:spacing w:after="0" w:line="240" w:lineRule="auto"/>
              <w:rPr>
                <w:sz w:val="32"/>
                <w:szCs w:val="32"/>
              </w:rPr>
            </w:pPr>
            <w:r w:rsidRPr="009C71B5">
              <w:rPr>
                <w:sz w:val="32"/>
                <w:szCs w:val="32"/>
              </w:rPr>
              <w:t xml:space="preserve">         Кол-во</w:t>
            </w:r>
          </w:p>
          <w:p w:rsidR="00A776BE" w:rsidRPr="009C71B5" w:rsidRDefault="00A776BE" w:rsidP="009C71B5">
            <w:pPr>
              <w:spacing w:after="0" w:line="240" w:lineRule="auto"/>
              <w:rPr>
                <w:sz w:val="32"/>
                <w:szCs w:val="32"/>
              </w:rPr>
            </w:pPr>
            <w:r w:rsidRPr="009C71B5">
              <w:rPr>
                <w:sz w:val="32"/>
                <w:szCs w:val="32"/>
              </w:rPr>
              <w:t xml:space="preserve">   часов за год</w:t>
            </w:r>
          </w:p>
        </w:tc>
        <w:tc>
          <w:tcPr>
            <w:tcW w:w="2540" w:type="dxa"/>
          </w:tcPr>
          <w:p w:rsidR="00A776BE" w:rsidRPr="009C71B5" w:rsidRDefault="00A776BE" w:rsidP="009C71B5">
            <w:pPr>
              <w:spacing w:after="0" w:line="240" w:lineRule="auto"/>
              <w:rPr>
                <w:sz w:val="32"/>
                <w:szCs w:val="32"/>
              </w:rPr>
            </w:pPr>
            <w:r w:rsidRPr="009C71B5">
              <w:rPr>
                <w:sz w:val="32"/>
                <w:szCs w:val="32"/>
              </w:rPr>
              <w:t xml:space="preserve">     Кол-во</w:t>
            </w:r>
          </w:p>
          <w:p w:rsidR="00A776BE" w:rsidRPr="009C71B5" w:rsidRDefault="00A776BE" w:rsidP="009C71B5">
            <w:pPr>
              <w:spacing w:after="0" w:line="240" w:lineRule="auto"/>
              <w:rPr>
                <w:sz w:val="32"/>
                <w:szCs w:val="32"/>
              </w:rPr>
            </w:pPr>
            <w:r w:rsidRPr="009C71B5">
              <w:rPr>
                <w:sz w:val="32"/>
                <w:szCs w:val="32"/>
              </w:rPr>
              <w:t xml:space="preserve">  часов в неделю</w:t>
            </w:r>
          </w:p>
        </w:tc>
        <w:tc>
          <w:tcPr>
            <w:tcW w:w="2541" w:type="dxa"/>
          </w:tcPr>
          <w:p w:rsidR="00A776BE" w:rsidRPr="009C71B5" w:rsidRDefault="00A776BE" w:rsidP="009C71B5">
            <w:pPr>
              <w:spacing w:after="0" w:line="240" w:lineRule="auto"/>
              <w:rPr>
                <w:sz w:val="32"/>
                <w:szCs w:val="32"/>
              </w:rPr>
            </w:pPr>
          </w:p>
          <w:p w:rsidR="00A776BE" w:rsidRPr="009C71B5" w:rsidRDefault="00A776BE" w:rsidP="009C71B5">
            <w:pPr>
              <w:spacing w:after="0" w:line="240" w:lineRule="auto"/>
              <w:rPr>
                <w:sz w:val="32"/>
                <w:szCs w:val="32"/>
              </w:rPr>
            </w:pPr>
            <w:r w:rsidRPr="009C71B5">
              <w:rPr>
                <w:sz w:val="32"/>
                <w:szCs w:val="32"/>
              </w:rPr>
              <w:t>Автор учебника</w:t>
            </w:r>
          </w:p>
        </w:tc>
        <w:tc>
          <w:tcPr>
            <w:tcW w:w="2291" w:type="dxa"/>
          </w:tcPr>
          <w:p w:rsidR="00A776BE" w:rsidRPr="009C71B5" w:rsidRDefault="00A776BE" w:rsidP="009C71B5">
            <w:pPr>
              <w:spacing w:after="0" w:line="240" w:lineRule="auto"/>
              <w:rPr>
                <w:sz w:val="32"/>
                <w:szCs w:val="32"/>
              </w:rPr>
            </w:pPr>
            <w:r w:rsidRPr="009C71B5">
              <w:rPr>
                <w:sz w:val="32"/>
                <w:szCs w:val="32"/>
              </w:rPr>
              <w:t xml:space="preserve"> </w:t>
            </w:r>
          </w:p>
          <w:p w:rsidR="00A776BE" w:rsidRPr="009C71B5" w:rsidRDefault="00A776BE" w:rsidP="009C71B5">
            <w:pPr>
              <w:spacing w:after="0" w:line="240" w:lineRule="auto"/>
              <w:rPr>
                <w:sz w:val="32"/>
                <w:szCs w:val="32"/>
              </w:rPr>
            </w:pPr>
            <w:r w:rsidRPr="009C71B5">
              <w:rPr>
                <w:sz w:val="32"/>
                <w:szCs w:val="32"/>
              </w:rPr>
              <w:t xml:space="preserve"> Год  издания</w:t>
            </w:r>
          </w:p>
        </w:tc>
      </w:tr>
      <w:tr w:rsidR="00A776BE" w:rsidRPr="009C71B5" w:rsidTr="00953BCB">
        <w:trPr>
          <w:trHeight w:val="930"/>
        </w:trPr>
        <w:tc>
          <w:tcPr>
            <w:tcW w:w="2540" w:type="dxa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9C71B5">
              <w:rPr>
                <w:sz w:val="32"/>
                <w:szCs w:val="32"/>
              </w:rPr>
              <w:t>Столярное  дело</w:t>
            </w:r>
          </w:p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540" w:type="dxa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A776BE" w:rsidRPr="009C71B5" w:rsidRDefault="00C84A88" w:rsidP="00953BCB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</w:rPr>
              <w:t>6</w:t>
            </w:r>
            <w:r w:rsidR="00A776BE" w:rsidRPr="009C71B5">
              <w:rPr>
                <w:sz w:val="32"/>
                <w:szCs w:val="32"/>
              </w:rPr>
              <w:t xml:space="preserve"> а</w:t>
            </w:r>
          </w:p>
        </w:tc>
        <w:tc>
          <w:tcPr>
            <w:tcW w:w="2540" w:type="dxa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</w:p>
          <w:p w:rsidR="00A776BE" w:rsidRPr="00455210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2</w:t>
            </w:r>
            <w:r>
              <w:rPr>
                <w:sz w:val="32"/>
                <w:szCs w:val="32"/>
              </w:rPr>
              <w:t>04</w:t>
            </w:r>
          </w:p>
        </w:tc>
        <w:tc>
          <w:tcPr>
            <w:tcW w:w="2540" w:type="dxa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A776BE" w:rsidRPr="00455210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2541" w:type="dxa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proofErr w:type="spellStart"/>
            <w:r w:rsidRPr="009C71B5">
              <w:rPr>
                <w:sz w:val="32"/>
                <w:szCs w:val="32"/>
              </w:rPr>
              <w:t>Б.А.Журавлёв</w:t>
            </w:r>
            <w:proofErr w:type="spellEnd"/>
            <w:r w:rsidRPr="009C71B5">
              <w:rPr>
                <w:sz w:val="32"/>
                <w:szCs w:val="32"/>
              </w:rPr>
              <w:t>.</w:t>
            </w:r>
          </w:p>
        </w:tc>
        <w:tc>
          <w:tcPr>
            <w:tcW w:w="2291" w:type="dxa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9C71B5">
              <w:rPr>
                <w:sz w:val="32"/>
                <w:szCs w:val="32"/>
              </w:rPr>
              <w:t>201</w:t>
            </w:r>
            <w:r w:rsidRPr="009C71B5">
              <w:rPr>
                <w:sz w:val="32"/>
                <w:szCs w:val="32"/>
                <w:lang w:val="en-US"/>
              </w:rPr>
              <w:t>1</w:t>
            </w:r>
            <w:r w:rsidRPr="009C71B5">
              <w:rPr>
                <w:sz w:val="32"/>
                <w:szCs w:val="32"/>
              </w:rPr>
              <w:t>г.</w:t>
            </w:r>
          </w:p>
        </w:tc>
      </w:tr>
      <w:tr w:rsidR="00A776BE" w:rsidRPr="009C71B5" w:rsidTr="00953BCB">
        <w:trPr>
          <w:trHeight w:val="930"/>
        </w:trPr>
        <w:tc>
          <w:tcPr>
            <w:tcW w:w="2540" w:type="dxa"/>
            <w:vAlign w:val="center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Столярное дело</w:t>
            </w:r>
          </w:p>
        </w:tc>
        <w:tc>
          <w:tcPr>
            <w:tcW w:w="2540" w:type="dxa"/>
            <w:vAlign w:val="center"/>
          </w:tcPr>
          <w:p w:rsidR="00A776BE" w:rsidRPr="00EC2FD5" w:rsidRDefault="00EC2FD5" w:rsidP="00953BCB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</w:rPr>
              <w:t xml:space="preserve">8 </w:t>
            </w:r>
            <w:r w:rsidR="00C84A88">
              <w:rPr>
                <w:sz w:val="32"/>
                <w:szCs w:val="32"/>
              </w:rPr>
              <w:t>а</w:t>
            </w:r>
          </w:p>
        </w:tc>
        <w:tc>
          <w:tcPr>
            <w:tcW w:w="2540" w:type="dxa"/>
            <w:vAlign w:val="center"/>
          </w:tcPr>
          <w:p w:rsidR="00A776BE" w:rsidRPr="00953BCB" w:rsidRDefault="00C84A88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238</w:t>
            </w:r>
          </w:p>
        </w:tc>
        <w:tc>
          <w:tcPr>
            <w:tcW w:w="2540" w:type="dxa"/>
            <w:vAlign w:val="center"/>
          </w:tcPr>
          <w:p w:rsidR="00A776BE" w:rsidRPr="009C71B5" w:rsidRDefault="00C84A88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2541" w:type="dxa"/>
            <w:vAlign w:val="center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proofErr w:type="spellStart"/>
            <w:r w:rsidRPr="009C71B5">
              <w:rPr>
                <w:sz w:val="32"/>
                <w:szCs w:val="32"/>
              </w:rPr>
              <w:t>Б.А.Журавлёв</w:t>
            </w:r>
            <w:proofErr w:type="spellEnd"/>
            <w:r w:rsidRPr="009C71B5">
              <w:rPr>
                <w:sz w:val="32"/>
                <w:szCs w:val="32"/>
              </w:rPr>
              <w:t>.</w:t>
            </w:r>
          </w:p>
        </w:tc>
        <w:tc>
          <w:tcPr>
            <w:tcW w:w="2291" w:type="dxa"/>
            <w:vAlign w:val="center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2011г.</w:t>
            </w:r>
          </w:p>
        </w:tc>
      </w:tr>
      <w:tr w:rsidR="00A776BE" w:rsidRPr="009C71B5" w:rsidTr="00953BCB">
        <w:trPr>
          <w:trHeight w:val="882"/>
        </w:trPr>
        <w:tc>
          <w:tcPr>
            <w:tcW w:w="2540" w:type="dxa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9C71B5">
              <w:rPr>
                <w:sz w:val="32"/>
                <w:szCs w:val="32"/>
              </w:rPr>
              <w:t>Столярное  дело</w:t>
            </w:r>
          </w:p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540" w:type="dxa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A776BE" w:rsidRPr="00953BCB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9 </w:t>
            </w:r>
          </w:p>
        </w:tc>
        <w:tc>
          <w:tcPr>
            <w:tcW w:w="2540" w:type="dxa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</w:p>
          <w:p w:rsidR="00A776BE" w:rsidRPr="00953BCB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408</w:t>
            </w:r>
          </w:p>
        </w:tc>
        <w:tc>
          <w:tcPr>
            <w:tcW w:w="2540" w:type="dxa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A776BE" w:rsidRPr="00953BCB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2541" w:type="dxa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</w:p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9C71B5">
              <w:rPr>
                <w:sz w:val="32"/>
                <w:szCs w:val="32"/>
              </w:rPr>
              <w:t>Б.А.Журавлёв</w:t>
            </w:r>
            <w:proofErr w:type="spellEnd"/>
            <w:r w:rsidRPr="009C71B5">
              <w:rPr>
                <w:sz w:val="32"/>
                <w:szCs w:val="32"/>
              </w:rPr>
              <w:t>.</w:t>
            </w:r>
          </w:p>
        </w:tc>
        <w:tc>
          <w:tcPr>
            <w:tcW w:w="2291" w:type="dxa"/>
          </w:tcPr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</w:p>
          <w:p w:rsidR="00A776BE" w:rsidRPr="009C71B5" w:rsidRDefault="00A776BE" w:rsidP="00953BCB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 w:rsidRPr="009C71B5">
              <w:rPr>
                <w:sz w:val="32"/>
                <w:szCs w:val="32"/>
                <w:lang w:val="en-US"/>
              </w:rPr>
              <w:t>20</w:t>
            </w:r>
            <w:r w:rsidRPr="009C71B5">
              <w:rPr>
                <w:sz w:val="32"/>
                <w:szCs w:val="32"/>
              </w:rPr>
              <w:t>1</w:t>
            </w:r>
            <w:r w:rsidRPr="009C71B5">
              <w:rPr>
                <w:sz w:val="32"/>
                <w:szCs w:val="32"/>
                <w:lang w:val="en-US"/>
              </w:rPr>
              <w:t>1</w:t>
            </w:r>
            <w:r w:rsidRPr="009C71B5">
              <w:rPr>
                <w:sz w:val="32"/>
                <w:szCs w:val="32"/>
              </w:rPr>
              <w:t>г</w:t>
            </w:r>
            <w:r w:rsidRPr="009C71B5">
              <w:rPr>
                <w:sz w:val="32"/>
                <w:szCs w:val="32"/>
                <w:lang w:val="en-US"/>
              </w:rPr>
              <w:t>.</w:t>
            </w:r>
          </w:p>
        </w:tc>
      </w:tr>
    </w:tbl>
    <w:p w:rsidR="00A776BE" w:rsidRPr="008B5ACF" w:rsidRDefault="00A776BE" w:rsidP="006E66A5">
      <w:pPr>
        <w:spacing w:line="240" w:lineRule="auto"/>
        <w:rPr>
          <w:sz w:val="32"/>
          <w:szCs w:val="32"/>
        </w:rPr>
      </w:pPr>
    </w:p>
    <w:sectPr w:rsidR="00A776BE" w:rsidRPr="008B5ACF" w:rsidSect="00D9493F">
      <w:pgSz w:w="16838" w:h="11906" w:orient="landscape"/>
      <w:pgMar w:top="851" w:right="678" w:bottom="284" w:left="1134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2F50"/>
    <w:rsid w:val="00080C84"/>
    <w:rsid w:val="00194FCD"/>
    <w:rsid w:val="001D40FA"/>
    <w:rsid w:val="002A102A"/>
    <w:rsid w:val="00362090"/>
    <w:rsid w:val="00393690"/>
    <w:rsid w:val="0039630D"/>
    <w:rsid w:val="003D40F8"/>
    <w:rsid w:val="003F5F6E"/>
    <w:rsid w:val="00413267"/>
    <w:rsid w:val="00455210"/>
    <w:rsid w:val="00520110"/>
    <w:rsid w:val="006266CF"/>
    <w:rsid w:val="0067058F"/>
    <w:rsid w:val="0067613B"/>
    <w:rsid w:val="006E66A5"/>
    <w:rsid w:val="0073453C"/>
    <w:rsid w:val="007E5E86"/>
    <w:rsid w:val="008305C0"/>
    <w:rsid w:val="008532E3"/>
    <w:rsid w:val="008759C3"/>
    <w:rsid w:val="0089756E"/>
    <w:rsid w:val="008B2F50"/>
    <w:rsid w:val="008B4E49"/>
    <w:rsid w:val="008B5ACF"/>
    <w:rsid w:val="008D360F"/>
    <w:rsid w:val="0092475C"/>
    <w:rsid w:val="00953BCB"/>
    <w:rsid w:val="009C71B5"/>
    <w:rsid w:val="00A30AF1"/>
    <w:rsid w:val="00A5530C"/>
    <w:rsid w:val="00A776BE"/>
    <w:rsid w:val="00B14FC5"/>
    <w:rsid w:val="00B510D6"/>
    <w:rsid w:val="00C25987"/>
    <w:rsid w:val="00C84A88"/>
    <w:rsid w:val="00D163DA"/>
    <w:rsid w:val="00D439F0"/>
    <w:rsid w:val="00D9493F"/>
    <w:rsid w:val="00DA09F3"/>
    <w:rsid w:val="00EC2FD5"/>
    <w:rsid w:val="00F425A1"/>
    <w:rsid w:val="00F47FDB"/>
    <w:rsid w:val="00F80F17"/>
    <w:rsid w:val="00F86CE0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E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B5A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78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1int8</cp:lastModifiedBy>
  <cp:revision>32</cp:revision>
  <cp:lastPrinted>2017-09-20T16:42:00Z</cp:lastPrinted>
  <dcterms:created xsi:type="dcterms:W3CDTF">2012-10-25T11:42:00Z</dcterms:created>
  <dcterms:modified xsi:type="dcterms:W3CDTF">2023-09-24T16:40:00Z</dcterms:modified>
</cp:coreProperties>
</file>